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00" w:rsidRDefault="008D09E9">
      <w:r w:rsidRPr="008D09E9">
        <w:rPr>
          <w:b/>
        </w:rPr>
        <w:t>Abs</w:t>
      </w:r>
      <w:bookmarkStart w:id="0" w:name="_GoBack"/>
      <w:bookmarkEnd w:id="0"/>
      <w:r w:rsidRPr="008D09E9">
        <w:rPr>
          <w:b/>
        </w:rPr>
        <w:t xml:space="preserve">tract: </w:t>
      </w:r>
      <w:r w:rsidR="00784800">
        <w:t xml:space="preserve">Localization of proteins is a fundamental biological process that is required for the cell to express genetic information adequately.  During this process, secreted proteins and membrane proteins must move across the membrane or integrated into it.  The translocation and integration events take place </w:t>
      </w:r>
      <w:r w:rsidR="00970A5F">
        <w:t xml:space="preserve">during or shortly after the synthesis of the polypeptide chain by the cellular translation apparatus, </w:t>
      </w:r>
      <w:r w:rsidR="00970A5F" w:rsidRPr="008D09E9">
        <w:rPr>
          <w:i/>
        </w:rPr>
        <w:t>via</w:t>
      </w:r>
      <w:r w:rsidR="00970A5F">
        <w:t xml:space="preserve"> the Sec translocon, the polypeptide-conducting channel formed by the integral membrane components of the Sec system.</w:t>
      </w:r>
      <w:r w:rsidR="00784800">
        <w:t xml:space="preserve"> </w:t>
      </w:r>
    </w:p>
    <w:sectPr w:rsidR="00784800" w:rsidSect="00A927E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00"/>
    <w:rsid w:val="00784800"/>
    <w:rsid w:val="008D09E9"/>
    <w:rsid w:val="00970A5F"/>
    <w:rsid w:val="00971143"/>
    <w:rsid w:val="009F2876"/>
    <w:rsid w:val="00A927ED"/>
    <w:rsid w:val="00D222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FBE8FF0"/>
  <w15:docId w15:val="{74519EB7-061C-4C24-BD2B-E575930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1A25"/>
    <w:rPr>
      <w:rFonts w:ascii="ヒラギノ角ゴ Pro W3" w:eastAsia="ヒラギノ角ゴ Pro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University</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Koreaki</dc:creator>
  <cp:keywords/>
  <dc:description/>
  <cp:lastModifiedBy>S.Sumita</cp:lastModifiedBy>
  <cp:revision>2</cp:revision>
  <dcterms:created xsi:type="dcterms:W3CDTF">2018-09-08T07:41:00Z</dcterms:created>
  <dcterms:modified xsi:type="dcterms:W3CDTF">2018-09-08T07:41:00Z</dcterms:modified>
</cp:coreProperties>
</file>